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8DC7" w14:textId="572B3972" w:rsidR="00330CE7" w:rsidRDefault="00EE566E">
      <w:r>
        <w:t>TABLE OF CONTENT – VOL. 5, Iss. 1</w:t>
      </w:r>
    </w:p>
    <w:p w14:paraId="473BA5DF" w14:textId="77777777" w:rsidR="00EE566E" w:rsidRDefault="00EE56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110"/>
        <w:gridCol w:w="1435"/>
      </w:tblGrid>
      <w:tr w:rsidR="00EE566E" w14:paraId="05FCD473" w14:textId="77777777" w:rsidTr="00FE1685">
        <w:tc>
          <w:tcPr>
            <w:tcW w:w="805" w:type="dxa"/>
          </w:tcPr>
          <w:p w14:paraId="752EB080" w14:textId="2FB80B4F" w:rsidR="00EE566E" w:rsidRDefault="00EE566E">
            <w:r>
              <w:t>No.</w:t>
            </w:r>
          </w:p>
        </w:tc>
        <w:tc>
          <w:tcPr>
            <w:tcW w:w="7110" w:type="dxa"/>
          </w:tcPr>
          <w:p w14:paraId="44ABCBFA" w14:textId="5D512C83" w:rsidR="00EE566E" w:rsidRPr="00FE1685" w:rsidRDefault="00EE566E">
            <w:r w:rsidRPr="00FE1685">
              <w:t>Title and Authors</w:t>
            </w:r>
          </w:p>
        </w:tc>
        <w:tc>
          <w:tcPr>
            <w:tcW w:w="1435" w:type="dxa"/>
          </w:tcPr>
          <w:p w14:paraId="1B361CD5" w14:textId="298666C1" w:rsidR="00EE566E" w:rsidRDefault="00EE566E">
            <w:r>
              <w:t>Pages</w:t>
            </w:r>
          </w:p>
        </w:tc>
      </w:tr>
      <w:tr w:rsidR="00396264" w14:paraId="011F0FCE" w14:textId="77777777" w:rsidTr="00E1359D">
        <w:tc>
          <w:tcPr>
            <w:tcW w:w="805" w:type="dxa"/>
          </w:tcPr>
          <w:p w14:paraId="15C33A96" w14:textId="52C32C83" w:rsidR="00396264" w:rsidRDefault="00396264" w:rsidP="00E1359D">
            <w:r>
              <w:t>1</w:t>
            </w:r>
          </w:p>
        </w:tc>
        <w:tc>
          <w:tcPr>
            <w:tcW w:w="7110" w:type="dxa"/>
          </w:tcPr>
          <w:p w14:paraId="7DAB47D5" w14:textId="77777777" w:rsidR="00396264" w:rsidRPr="00FE1685" w:rsidRDefault="00396264" w:rsidP="00E1359D">
            <w:r w:rsidRPr="00FE1685">
              <w:t>Steering the Ship during Ghana’s Education Reform: School Leadership in Fostering Organizational Commitment in Public Basic Schools</w:t>
            </w:r>
          </w:p>
          <w:p w14:paraId="2EEFB130" w14:textId="77777777" w:rsidR="00396264" w:rsidRDefault="00396264" w:rsidP="00E1359D">
            <w:pPr>
              <w:rPr>
                <w:b/>
                <w:bCs/>
              </w:rPr>
            </w:pPr>
          </w:p>
          <w:p w14:paraId="3C6D4D30" w14:textId="77777777" w:rsidR="00396264" w:rsidRDefault="00396264" w:rsidP="00E1359D">
            <w:r w:rsidRPr="00FE1685">
              <w:t>Nelson AMPONSAH1</w:t>
            </w:r>
          </w:p>
        </w:tc>
        <w:tc>
          <w:tcPr>
            <w:tcW w:w="1435" w:type="dxa"/>
          </w:tcPr>
          <w:p w14:paraId="4837009B" w14:textId="77777777" w:rsidR="00396264" w:rsidRDefault="00396264" w:rsidP="00E1359D">
            <w:r>
              <w:t>1-20</w:t>
            </w:r>
          </w:p>
        </w:tc>
      </w:tr>
      <w:tr w:rsidR="00396264" w14:paraId="1409DD0E" w14:textId="77777777" w:rsidTr="00E1359D">
        <w:tc>
          <w:tcPr>
            <w:tcW w:w="805" w:type="dxa"/>
          </w:tcPr>
          <w:p w14:paraId="10E3E5B7" w14:textId="248F6C57" w:rsidR="00396264" w:rsidRDefault="00396264" w:rsidP="00E1359D">
            <w:r>
              <w:t>2</w:t>
            </w:r>
          </w:p>
        </w:tc>
        <w:tc>
          <w:tcPr>
            <w:tcW w:w="7110" w:type="dxa"/>
          </w:tcPr>
          <w:p w14:paraId="11F04CC3" w14:textId="77777777" w:rsidR="00396264" w:rsidRPr="00396264" w:rsidRDefault="00396264" w:rsidP="00E1359D">
            <w:r w:rsidRPr="00396264">
              <w:t>Relationship between Leadership Practices of Headteachers and Learners’ Academic Achievement in the Public Basic Schools in Asokwa Municipality</w:t>
            </w:r>
          </w:p>
          <w:p w14:paraId="4ABD9FEB" w14:textId="77777777" w:rsidR="00396264" w:rsidRPr="00396264" w:rsidRDefault="00396264" w:rsidP="00E1359D"/>
          <w:p w14:paraId="67ACD45C" w14:textId="77777777" w:rsidR="00396264" w:rsidRPr="00396264" w:rsidRDefault="00396264" w:rsidP="00E1359D">
            <w:r w:rsidRPr="00396264">
              <w:t>Elsie Grace KPODOMA, Hinneh KUSI, Paul Kobina EFFRIM, Nelson AMPONSAH</w:t>
            </w:r>
          </w:p>
        </w:tc>
        <w:tc>
          <w:tcPr>
            <w:tcW w:w="1435" w:type="dxa"/>
          </w:tcPr>
          <w:p w14:paraId="6C5BAD07" w14:textId="77777777" w:rsidR="00396264" w:rsidRDefault="00396264" w:rsidP="00E1359D">
            <w:r>
              <w:t>21-39</w:t>
            </w:r>
          </w:p>
        </w:tc>
      </w:tr>
      <w:tr w:rsidR="00396264" w14:paraId="1E3A9647" w14:textId="77777777" w:rsidTr="00E1359D">
        <w:tc>
          <w:tcPr>
            <w:tcW w:w="805" w:type="dxa"/>
          </w:tcPr>
          <w:p w14:paraId="7B233C04" w14:textId="2D3C1BC6" w:rsidR="00396264" w:rsidRDefault="00396264" w:rsidP="00E1359D">
            <w:r>
              <w:t>3</w:t>
            </w:r>
          </w:p>
        </w:tc>
        <w:tc>
          <w:tcPr>
            <w:tcW w:w="7110" w:type="dxa"/>
          </w:tcPr>
          <w:p w14:paraId="11C25FD0" w14:textId="77777777" w:rsidR="00396264" w:rsidRPr="00FE1685" w:rsidRDefault="00396264" w:rsidP="00E1359D">
            <w:r w:rsidRPr="00FE1685">
              <w:t>Perceived Influence of the Growing Inflation on Undergraduate Students’ Learning Processes in Universities in Kwara State, Nigeria</w:t>
            </w:r>
          </w:p>
          <w:p w14:paraId="68E279DD" w14:textId="77777777" w:rsidR="00396264" w:rsidRPr="00FE1685" w:rsidRDefault="00396264" w:rsidP="00E1359D"/>
          <w:p w14:paraId="536A022E" w14:textId="77777777" w:rsidR="00396264" w:rsidRPr="00FE1685" w:rsidRDefault="00396264" w:rsidP="00E1359D">
            <w:r w:rsidRPr="00FE1685">
              <w:t>ABDULAZIZ, Isiaka1</w:t>
            </w:r>
          </w:p>
        </w:tc>
        <w:tc>
          <w:tcPr>
            <w:tcW w:w="1435" w:type="dxa"/>
          </w:tcPr>
          <w:p w14:paraId="24E271F5" w14:textId="77777777" w:rsidR="00396264" w:rsidRDefault="00396264" w:rsidP="00E1359D">
            <w:r>
              <w:t>40-53</w:t>
            </w:r>
          </w:p>
        </w:tc>
      </w:tr>
      <w:tr w:rsidR="00EE566E" w14:paraId="0F4163D6" w14:textId="77777777" w:rsidTr="00FE1685">
        <w:tc>
          <w:tcPr>
            <w:tcW w:w="805" w:type="dxa"/>
          </w:tcPr>
          <w:p w14:paraId="4F6EF4AD" w14:textId="7602506B" w:rsidR="00EE566E" w:rsidRDefault="00396264">
            <w:r>
              <w:t>4</w:t>
            </w:r>
          </w:p>
        </w:tc>
        <w:tc>
          <w:tcPr>
            <w:tcW w:w="7110" w:type="dxa"/>
          </w:tcPr>
          <w:p w14:paraId="00CAF496" w14:textId="56500E67" w:rsidR="00FE1685" w:rsidRPr="00FE1685" w:rsidRDefault="00FE1685" w:rsidP="00FE1685">
            <w:r w:rsidRPr="00FE1685">
              <w:t>Influence of Domestic Violence on Senior Secondary School Students’ Career</w:t>
            </w:r>
            <w:r w:rsidRPr="00FE1685">
              <w:t xml:space="preserve"> </w:t>
            </w:r>
            <w:r w:rsidRPr="00FE1685">
              <w:t>Choice in Kwara State, Nigeria</w:t>
            </w:r>
          </w:p>
          <w:p w14:paraId="6830E9C1" w14:textId="77777777" w:rsidR="00FE1685" w:rsidRPr="00FE1685" w:rsidRDefault="00FE1685" w:rsidP="00FE1685"/>
          <w:p w14:paraId="2936D642" w14:textId="3975BD0E" w:rsidR="00EE566E" w:rsidRPr="00FE1685" w:rsidRDefault="00FE1685" w:rsidP="00FE1685">
            <w:r w:rsidRPr="00FE1685">
              <w:t>Isiaka ABDULAZIZ, Shofiu Adewuyi RASHEED &amp; Ifeoma Priscilla OKAFOR</w:t>
            </w:r>
          </w:p>
        </w:tc>
        <w:tc>
          <w:tcPr>
            <w:tcW w:w="1435" w:type="dxa"/>
          </w:tcPr>
          <w:p w14:paraId="6EAD73D3" w14:textId="06254D51" w:rsidR="00EE566E" w:rsidRDefault="00FE1685">
            <w:r>
              <w:rPr>
                <w:rStyle w:val="fontstyle01"/>
              </w:rPr>
              <w:t>54-68</w:t>
            </w:r>
          </w:p>
        </w:tc>
      </w:tr>
      <w:tr w:rsidR="00EE566E" w14:paraId="350187C6" w14:textId="77777777" w:rsidTr="00FE1685">
        <w:tc>
          <w:tcPr>
            <w:tcW w:w="805" w:type="dxa"/>
          </w:tcPr>
          <w:p w14:paraId="5E94E072" w14:textId="51D422BD" w:rsidR="00EE566E" w:rsidRDefault="00396264">
            <w:r>
              <w:t>5</w:t>
            </w:r>
          </w:p>
        </w:tc>
        <w:tc>
          <w:tcPr>
            <w:tcW w:w="7110" w:type="dxa"/>
          </w:tcPr>
          <w:p w14:paraId="0A2412F1" w14:textId="77777777" w:rsidR="00FE1685" w:rsidRPr="00396264" w:rsidRDefault="00FE1685">
            <w:r w:rsidRPr="00396264">
              <w:t>The Role of ICT Tools in Mitigating Data Reporting Inaccuracies Among</w:t>
            </w:r>
            <w:r w:rsidRPr="00396264">
              <w:t xml:space="preserve"> </w:t>
            </w:r>
            <w:r w:rsidRPr="00396264">
              <w:t>Headteachers of Public Basic Schools in the Five Kwahu Districts, Ghana</w:t>
            </w:r>
          </w:p>
          <w:p w14:paraId="3F215C16" w14:textId="77777777" w:rsidR="00FE1685" w:rsidRPr="00396264" w:rsidRDefault="00FE1685"/>
          <w:p w14:paraId="52A31244" w14:textId="48A3E634" w:rsidR="00EE566E" w:rsidRPr="00396264" w:rsidRDefault="00FE1685">
            <w:r w:rsidRPr="00396264">
              <w:t>Joseph APPIANING, Alhassan AHMED, Godwin Owusu FRIMPONG</w:t>
            </w:r>
          </w:p>
        </w:tc>
        <w:tc>
          <w:tcPr>
            <w:tcW w:w="1435" w:type="dxa"/>
          </w:tcPr>
          <w:p w14:paraId="10735E9E" w14:textId="65B175CD" w:rsidR="00EE566E" w:rsidRDefault="00FE1685">
            <w:r>
              <w:t>69-90</w:t>
            </w:r>
          </w:p>
        </w:tc>
      </w:tr>
    </w:tbl>
    <w:p w14:paraId="060D9D2C" w14:textId="77777777" w:rsidR="00EE566E" w:rsidRDefault="00EE566E"/>
    <w:p w14:paraId="6B82F4D0" w14:textId="77777777" w:rsidR="00EE566E" w:rsidRDefault="00EE566E"/>
    <w:p w14:paraId="297F8721" w14:textId="77777777" w:rsidR="00EE566E" w:rsidRDefault="00EE566E"/>
    <w:sectPr w:rsidR="00EE5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CenMT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2tzQ3t7Q0NrQ0NrZQ0lEKTi0uzszPAykwrAUA86EgGSwAAAA="/>
  </w:docVars>
  <w:rsids>
    <w:rsidRoot w:val="00EE566E"/>
    <w:rsid w:val="00196A5D"/>
    <w:rsid w:val="00330CE7"/>
    <w:rsid w:val="00396264"/>
    <w:rsid w:val="004E5D4C"/>
    <w:rsid w:val="006E2A4D"/>
    <w:rsid w:val="00EE566E"/>
    <w:rsid w:val="00FA5746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CD1E"/>
  <w15:chartTrackingRefBased/>
  <w15:docId w15:val="{B0AB23A6-2DBD-477E-B56C-F256B4B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6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E1685"/>
    <w:rPr>
      <w:rFonts w:ascii="TwCenMT-Regular" w:hAnsi="TwCenMT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Quansah</dc:creator>
  <cp:keywords/>
  <dc:description/>
  <cp:lastModifiedBy>Frank Quansah</cp:lastModifiedBy>
  <cp:revision>2</cp:revision>
  <dcterms:created xsi:type="dcterms:W3CDTF">2025-05-22T09:29:00Z</dcterms:created>
  <dcterms:modified xsi:type="dcterms:W3CDTF">2025-05-22T09:42:00Z</dcterms:modified>
</cp:coreProperties>
</file>